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DB" w:rsidRDefault="004E24DB" w:rsidP="004E2609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4E2609" w:rsidRDefault="004E24DB" w:rsidP="004E2609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Форма 029/у</w:t>
      </w:r>
      <w:r w:rsidR="004E2609">
        <w:rPr>
          <w:rFonts w:ascii="Times New Roman" w:hAnsi="Times New Roman" w:cs="Times New Roman"/>
        </w:rPr>
        <w:t xml:space="preserve"> </w:t>
      </w:r>
    </w:p>
    <w:p w:rsidR="004E2609" w:rsidRDefault="004E2609" w:rsidP="004E260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Утверждена</w:t>
      </w:r>
    </w:p>
    <w:p w:rsidR="004E2609" w:rsidRDefault="004E2609" w:rsidP="004E2609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Минздрава</w:t>
      </w:r>
    </w:p>
    <w:p w:rsidR="004E2609" w:rsidRDefault="004E2609" w:rsidP="004E2609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Кыргызской Республики</w:t>
      </w:r>
    </w:p>
    <w:p w:rsidR="004E2609" w:rsidRDefault="004E24DB" w:rsidP="004E2609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</w:t>
      </w:r>
      <w:r w:rsidR="004E2609">
        <w:rPr>
          <w:rFonts w:ascii="Times New Roman" w:hAnsi="Times New Roman" w:cs="Times New Roman"/>
        </w:rPr>
        <w:t xml:space="preserve"> №____</w:t>
      </w:r>
    </w:p>
    <w:p w:rsidR="00EA4FCD" w:rsidRPr="00150958" w:rsidRDefault="00EA4FCD" w:rsidP="00EA4FC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FCD" w:rsidRPr="00D525D4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D525D4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EA4FCD" w:rsidRPr="00D525D4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D525D4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029/у</w:t>
      </w:r>
      <w:bookmarkStart w:id="0" w:name="_GoBack"/>
      <w:bookmarkEnd w:id="0"/>
    </w:p>
    <w:p w:rsidR="00EA4FCD" w:rsidRPr="00D525D4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D525D4">
        <w:rPr>
          <w:rStyle w:val="10"/>
          <w:rFonts w:ascii="Times New Roman" w:hAnsi="Times New Roman"/>
          <w:b/>
          <w:sz w:val="28"/>
          <w:szCs w:val="28"/>
        </w:rPr>
        <w:t>«Журнала учета процедур»</w:t>
      </w:r>
    </w:p>
    <w:p w:rsidR="00EA4FCD" w:rsidRPr="009660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</w:rPr>
        <w:t>1. «Журнал учета процедур» является оперативным документом и предназначенный для регистрации медицинских процедур, которые проводятся больному.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 xml:space="preserve">2. Журналы заполняются медицинскими сестрами во всех кабинетах </w:t>
      </w:r>
      <w:r>
        <w:rPr>
          <w:rFonts w:ascii="Times New Roman" w:hAnsi="Times New Roman"/>
          <w:sz w:val="28"/>
          <w:szCs w:val="28"/>
          <w:lang w:eastAsia="uk-UA"/>
        </w:rPr>
        <w:t>ГСВ, ЦСМ, Ц</w:t>
      </w:r>
      <w:r w:rsidR="003810DE">
        <w:rPr>
          <w:rFonts w:ascii="Times New Roman" w:hAnsi="Times New Roman"/>
          <w:sz w:val="28"/>
          <w:szCs w:val="28"/>
          <w:lang w:eastAsia="uk-UA"/>
        </w:rPr>
        <w:t>О</w:t>
      </w:r>
      <w:r>
        <w:rPr>
          <w:rFonts w:ascii="Times New Roman" w:hAnsi="Times New Roman"/>
          <w:sz w:val="28"/>
          <w:szCs w:val="28"/>
          <w:lang w:eastAsia="uk-UA"/>
        </w:rPr>
        <w:t>ВП</w:t>
      </w:r>
      <w:r w:rsidRPr="00966006">
        <w:rPr>
          <w:rFonts w:ascii="Times New Roman" w:hAnsi="Times New Roman"/>
          <w:sz w:val="28"/>
          <w:szCs w:val="28"/>
          <w:lang w:eastAsia="uk-UA"/>
        </w:rPr>
        <w:t>, где проводятся процедуры, а также в отделениях стационара.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3. Для одноразовых процедур можно вести журнал в более простой форме, в котором после графы 5 остается только одна графа для отметки даты проведения процедуры.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4. В процедурных кабинетах крупных лечебно-профилактических учреждений отдельные журналы можно вести на каждый вид процедуры.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5. Фамилия больного остается в журнале в текущем порядке только один раз, в день проведения первой процедуры.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6. Если курс процедур больше 19, на которые рассчитана страница журнала, то следует отмечать дальнейшее количество процедур без повторной регистрации больного.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7. Измерение температуры процедурой не считается.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8. Процедуры, которые проводятся врачом, в журнале не учитываются; отметки об их проведении проводятся в медицинских картах амбулаторного или стационарного больного.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9</w:t>
      </w:r>
      <w:r w:rsidRPr="0096600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Pr="00966006">
        <w:rPr>
          <w:rFonts w:ascii="Times New Roman" w:hAnsi="Times New Roman"/>
          <w:sz w:val="28"/>
        </w:rPr>
        <w:t>В случае</w:t>
      </w:r>
      <w:proofErr w:type="gramStart"/>
      <w:r w:rsidRPr="00966006">
        <w:rPr>
          <w:rFonts w:ascii="Times New Roman" w:hAnsi="Times New Roman"/>
          <w:sz w:val="28"/>
        </w:rPr>
        <w:t>,</w:t>
      </w:r>
      <w:proofErr w:type="gramEnd"/>
      <w:r w:rsidRPr="00966006">
        <w:rPr>
          <w:rFonts w:ascii="Times New Roman" w:hAnsi="Times New Roman"/>
          <w:sz w:val="28"/>
        </w:rPr>
        <w:t xml:space="preserve"> если форма № 029/у ведется в электроном виде, она должна содержать все реквизиты и сведения, имеющиеся в утвержденном бумажном варианте.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0</w:t>
      </w:r>
      <w:r w:rsidRPr="00966006">
        <w:rPr>
          <w:rFonts w:ascii="Times New Roman" w:hAnsi="Times New Roman"/>
          <w:sz w:val="28"/>
          <w:szCs w:val="28"/>
          <w:lang w:eastAsia="uk-UA"/>
        </w:rPr>
        <w:t>. Срок хранения - 1 год после отчетного периода.</w:t>
      </w:r>
    </w:p>
    <w:p w:rsidR="00EA4FCD" w:rsidRPr="00966006" w:rsidRDefault="00EA4FCD" w:rsidP="00EA4FCD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b/>
          <w:sz w:val="28"/>
          <w:szCs w:val="28"/>
          <w:lang w:eastAsia="uk-UA"/>
        </w:rPr>
      </w:pPr>
    </w:p>
    <w:p w:rsidR="00091C67" w:rsidRDefault="00091C67"/>
    <w:sectPr w:rsidR="00091C67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91C67"/>
    <w:rsid w:val="003810DE"/>
    <w:rsid w:val="004E24DB"/>
    <w:rsid w:val="004E2609"/>
    <w:rsid w:val="00AF247A"/>
    <w:rsid w:val="00C315D4"/>
    <w:rsid w:val="00D525D4"/>
    <w:rsid w:val="00EA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1370</Characters>
  <Application>Microsoft Office Word</Application>
  <DocSecurity>0</DocSecurity>
  <Lines>11</Lines>
  <Paragraphs>3</Paragraphs>
  <ScaleCrop>false</ScaleCrop>
  <Company>Microsoft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8</cp:revision>
  <dcterms:created xsi:type="dcterms:W3CDTF">2017-07-27T07:48:00Z</dcterms:created>
  <dcterms:modified xsi:type="dcterms:W3CDTF">2022-11-24T07:57:00Z</dcterms:modified>
</cp:coreProperties>
</file>